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A7" w:rsidRDefault="00817AA7" w:rsidP="00817AA7">
      <w:pPr>
        <w:pStyle w:val="NormalWeb"/>
        <w:shd w:val="clear" w:color="auto" w:fill="FFFFFF"/>
        <w:spacing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AAMC/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grr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Update 12.17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>.2012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</w:pPr>
      <w:r>
        <w:rPr>
          <w:rFonts w:ascii="Arial" w:hAnsi="Arial" w:cs="Arial"/>
          <w:sz w:val="22"/>
          <w:szCs w:val="22"/>
          <w:lang w:val="en-GB"/>
        </w:rPr>
        <w:t xml:space="preserve">The following states (and the District of Columbia) submitted to HHS by the Friday, December 14 deadline their applications to run state health exchanges: 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California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Colorado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Connecticut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DC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Hawaii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Idaho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Kentucky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Maryland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Massachusetts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Minnesota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Mississippi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Nevada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New Mexico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New York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Oregon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Rhode Island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Utah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rFonts w:ascii="Times New Roman" w:hAnsi="Times New Roman"/>
          <w:sz w:val="14"/>
          <w:szCs w:val="14"/>
          <w:lang w:val="en-GB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Vermont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  <w:ind w:left="72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  <w:szCs w:val="22"/>
          <w:lang w:val="en-GB"/>
        </w:rPr>
        <w:t>Washington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</w:pPr>
      <w:r>
        <w:rPr>
          <w:rFonts w:ascii="Arial" w:hAnsi="Arial" w:cs="Arial"/>
          <w:sz w:val="22"/>
          <w:szCs w:val="22"/>
          <w:lang w:val="en-GB"/>
        </w:rPr>
        <w:t> </w:t>
      </w:r>
    </w:p>
    <w:p w:rsidR="00817AA7" w:rsidRDefault="00817AA7" w:rsidP="00817AA7">
      <w:pPr>
        <w:pStyle w:val="NormalWeb"/>
        <w:shd w:val="clear" w:color="auto" w:fill="FFFFFF"/>
        <w:spacing w:after="0" w:afterAutospacing="0"/>
      </w:pPr>
      <w:r>
        <w:rPr>
          <w:rFonts w:ascii="Arial" w:hAnsi="Arial" w:cs="Arial"/>
          <w:sz w:val="22"/>
          <w:szCs w:val="22"/>
          <w:lang w:val="en-GB"/>
        </w:rPr>
        <w:t>States seeking state-federal partnership exchanges must submit application materials by February 15, 2013. Reportedly, Iowa has committed to running a partnership exchange.</w:t>
      </w:r>
    </w:p>
    <w:p w:rsidR="00D04DB4" w:rsidRDefault="00817AA7" w:rsidP="00817AA7">
      <w:pPr>
        <w:pStyle w:val="NormalWeb"/>
        <w:shd w:val="clear" w:color="auto" w:fill="FFFFFF"/>
        <w:spacing w:after="0" w:afterAutospacing="0"/>
      </w:pPr>
      <w:r>
        <w:rPr>
          <w:rFonts w:ascii="Arial" w:hAnsi="Arial" w:cs="Arial"/>
          <w:sz w:val="22"/>
          <w:szCs w:val="22"/>
          <w:lang w:val="en-GB"/>
        </w:rPr>
        <w:t> Pennsylvania’s governor has stated in the press that the federal government will run the exchange in the Commonwealth.</w:t>
      </w:r>
    </w:p>
    <w:sectPr w:rsidR="00D04DB4" w:rsidSect="00817AA7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7"/>
    <w:rsid w:val="002B35CC"/>
    <w:rsid w:val="00817AA7"/>
    <w:rsid w:val="00B03FE5"/>
    <w:rsid w:val="00D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717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="Arial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AA7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="Arial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AA7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DiMercurio</dc:creator>
  <cp:keywords/>
  <dc:description/>
  <cp:lastModifiedBy>Claudia DiMercurio</cp:lastModifiedBy>
  <cp:revision>1</cp:revision>
  <dcterms:created xsi:type="dcterms:W3CDTF">2012-12-19T12:48:00Z</dcterms:created>
  <dcterms:modified xsi:type="dcterms:W3CDTF">2012-12-19T12:50:00Z</dcterms:modified>
</cp:coreProperties>
</file>